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FCF5" w14:textId="77777777" w:rsidR="007B3BFD" w:rsidRDefault="007B3BFD" w:rsidP="007B3BFD">
      <w:pPr>
        <w:jc w:val="center"/>
        <w:rPr>
          <w:rFonts w:ascii="Arial" w:hAnsi="Arial" w:cs="Arial"/>
          <w:b/>
          <w:bCs/>
          <w:lang w:val="es-MX"/>
        </w:rPr>
      </w:pPr>
      <w:r w:rsidRPr="007B3BFD">
        <w:rPr>
          <w:rFonts w:ascii="Arial" w:hAnsi="Arial" w:cs="Arial"/>
          <w:b/>
          <w:bCs/>
          <w:lang w:val="es-MX"/>
        </w:rPr>
        <w:t>CONCRETA AYUNTAMIENTO DE BJ ATENCIÓN SOCIAL EN PREDIO DE AVENIDA CHICHÉN ITZÁ</w:t>
      </w:r>
    </w:p>
    <w:p w14:paraId="4DA07A25" w14:textId="77777777" w:rsidR="007B3BFD" w:rsidRDefault="007B3BFD" w:rsidP="00033C56">
      <w:pPr>
        <w:jc w:val="both"/>
        <w:rPr>
          <w:rFonts w:ascii="Arial" w:hAnsi="Arial" w:cs="Arial"/>
          <w:b/>
          <w:bCs/>
          <w:lang w:val="es-MX"/>
        </w:rPr>
      </w:pPr>
    </w:p>
    <w:p w14:paraId="6D1A89C7" w14:textId="77777777" w:rsidR="007B3BFD" w:rsidRDefault="007B3BFD" w:rsidP="007B3BFD">
      <w:pPr>
        <w:pStyle w:val="Prrafodelista"/>
        <w:numPr>
          <w:ilvl w:val="0"/>
          <w:numId w:val="18"/>
        </w:numPr>
        <w:jc w:val="both"/>
        <w:rPr>
          <w:rFonts w:ascii="Arial" w:hAnsi="Arial" w:cs="Arial"/>
          <w:lang w:val="es-MX"/>
        </w:rPr>
      </w:pPr>
      <w:r w:rsidRPr="007B3BFD">
        <w:rPr>
          <w:rFonts w:ascii="Arial" w:hAnsi="Arial" w:cs="Arial"/>
          <w:lang w:val="es-MX"/>
        </w:rPr>
        <w:t>A través de una intervención coordinada de varias dependencias, se logró rescatar a dos personas para recibir atención especializada y poner a salvo a ejemplares caninos, devolviendo también un espacio seguro a la comunidad</w:t>
      </w:r>
    </w:p>
    <w:p w14:paraId="08BB5ADF" w14:textId="006CE85B" w:rsidR="00E37636" w:rsidRPr="007B3BFD" w:rsidRDefault="00CC1392" w:rsidP="007B3BFD">
      <w:pPr>
        <w:pStyle w:val="Prrafodelista"/>
        <w:jc w:val="both"/>
        <w:rPr>
          <w:rFonts w:ascii="Arial" w:hAnsi="Arial" w:cs="Arial"/>
          <w:lang w:val="es-MX"/>
        </w:rPr>
      </w:pPr>
      <w:r w:rsidRPr="007B3BFD">
        <w:rPr>
          <w:rFonts w:ascii="Arial" w:hAnsi="Arial" w:cs="Arial"/>
          <w:lang w:val="es-MX"/>
        </w:rPr>
        <w:t xml:space="preserve"> </w:t>
      </w:r>
    </w:p>
    <w:p w14:paraId="23D72A95" w14:textId="77777777" w:rsidR="007B3BFD" w:rsidRPr="007B3BFD" w:rsidRDefault="00CC1392" w:rsidP="007B3BFD">
      <w:pPr>
        <w:jc w:val="both"/>
        <w:rPr>
          <w:rFonts w:ascii="Arial" w:hAnsi="Arial" w:cs="Arial"/>
          <w:lang w:val="es-MX"/>
        </w:rPr>
      </w:pPr>
      <w:r w:rsidRPr="00EB0836">
        <w:rPr>
          <w:rFonts w:ascii="Arial" w:hAnsi="Arial" w:cs="Arial"/>
          <w:b/>
          <w:bCs/>
          <w:lang w:val="es-MX"/>
        </w:rPr>
        <w:t xml:space="preserve">Cancún, Q. R., a </w:t>
      </w:r>
      <w:r w:rsidR="003A5D3C">
        <w:rPr>
          <w:rFonts w:ascii="Arial" w:hAnsi="Arial" w:cs="Arial"/>
          <w:b/>
          <w:bCs/>
          <w:lang w:val="es-MX"/>
        </w:rPr>
        <w:t>2</w:t>
      </w:r>
      <w:r w:rsidR="007B3BFD">
        <w:rPr>
          <w:rFonts w:ascii="Arial" w:hAnsi="Arial" w:cs="Arial"/>
          <w:b/>
          <w:bCs/>
          <w:lang w:val="es-MX"/>
        </w:rPr>
        <w:t>4</w:t>
      </w:r>
      <w:r w:rsidRPr="00EB0836">
        <w:rPr>
          <w:rFonts w:ascii="Arial" w:hAnsi="Arial" w:cs="Arial"/>
          <w:b/>
          <w:bCs/>
          <w:lang w:val="es-MX"/>
        </w:rPr>
        <w:t xml:space="preserve"> de ju</w:t>
      </w:r>
      <w:r w:rsidR="00FD4B0F">
        <w:rPr>
          <w:rFonts w:ascii="Arial" w:hAnsi="Arial" w:cs="Arial"/>
          <w:b/>
          <w:bCs/>
          <w:lang w:val="es-MX"/>
        </w:rPr>
        <w:t>l</w:t>
      </w:r>
      <w:r w:rsidRPr="00EB0836">
        <w:rPr>
          <w:rFonts w:ascii="Arial" w:hAnsi="Arial" w:cs="Arial"/>
          <w:b/>
          <w:bCs/>
          <w:lang w:val="es-MX"/>
        </w:rPr>
        <w:t>io de 2026.-</w:t>
      </w:r>
      <w:r w:rsidRPr="00CC1392">
        <w:rPr>
          <w:rFonts w:ascii="Arial" w:hAnsi="Arial" w:cs="Arial"/>
          <w:lang w:val="es-MX"/>
        </w:rPr>
        <w:t xml:space="preserve"> </w:t>
      </w:r>
      <w:r w:rsidR="007B3BFD" w:rsidRPr="007B3BFD">
        <w:rPr>
          <w:rFonts w:ascii="Arial" w:hAnsi="Arial" w:cs="Arial"/>
          <w:lang w:val="es-MX"/>
        </w:rPr>
        <w:t>Con un enfoque profundamente sensible y centrado en la dignidad humana, el secretario general del Ayuntamiento de Benito Juárez, Pablo Gutiérrez Fernández, encabezó un operativo de atención social en la Avenida Chichén Itzá, reafirmando el compromiso del municipio de no dejar a nadie atrás y tender la mano a quienes más lo necesitan.</w:t>
      </w:r>
    </w:p>
    <w:p w14:paraId="108962EF" w14:textId="77777777" w:rsidR="007B3BFD" w:rsidRPr="007B3BFD" w:rsidRDefault="007B3BFD" w:rsidP="007B3BFD">
      <w:pPr>
        <w:jc w:val="both"/>
        <w:rPr>
          <w:rFonts w:ascii="Arial" w:hAnsi="Arial" w:cs="Arial"/>
          <w:lang w:val="es-MX"/>
        </w:rPr>
      </w:pPr>
    </w:p>
    <w:p w14:paraId="01A52546" w14:textId="77777777" w:rsidR="007B3BFD" w:rsidRPr="007B3BFD" w:rsidRDefault="007B3BFD" w:rsidP="007B3BFD">
      <w:pPr>
        <w:jc w:val="both"/>
        <w:rPr>
          <w:rFonts w:ascii="Arial" w:hAnsi="Arial" w:cs="Arial"/>
          <w:lang w:val="es-MX"/>
        </w:rPr>
      </w:pPr>
      <w:r w:rsidRPr="007B3BFD">
        <w:rPr>
          <w:rFonts w:ascii="Arial" w:hAnsi="Arial" w:cs="Arial"/>
          <w:lang w:val="es-MX"/>
        </w:rPr>
        <w:t xml:space="preserve">Durante la jornada, realizada en coordinación directa con el Instituto Municipal Contra las Adicciones (IMCA), liderado por su director Alberto Ortuño Báez, se realizó un acercamiento directo con personas en situación de calle localizadas en un asentamiento irregular en la periferia del tanque elevado. </w:t>
      </w:r>
    </w:p>
    <w:p w14:paraId="3793959E" w14:textId="77777777" w:rsidR="007B3BFD" w:rsidRPr="007B3BFD" w:rsidRDefault="007B3BFD" w:rsidP="007B3BFD">
      <w:pPr>
        <w:jc w:val="both"/>
        <w:rPr>
          <w:rFonts w:ascii="Arial" w:hAnsi="Arial" w:cs="Arial"/>
          <w:lang w:val="es-MX"/>
        </w:rPr>
      </w:pPr>
    </w:p>
    <w:p w14:paraId="33DFA82A" w14:textId="77777777" w:rsidR="007B3BFD" w:rsidRPr="007B3BFD" w:rsidRDefault="007B3BFD" w:rsidP="007B3BFD">
      <w:pPr>
        <w:jc w:val="both"/>
        <w:rPr>
          <w:rFonts w:ascii="Arial" w:hAnsi="Arial" w:cs="Arial"/>
          <w:lang w:val="es-MX"/>
        </w:rPr>
      </w:pPr>
      <w:r w:rsidRPr="007B3BFD">
        <w:rPr>
          <w:rFonts w:ascii="Arial" w:hAnsi="Arial" w:cs="Arial"/>
          <w:lang w:val="es-MX"/>
        </w:rPr>
        <w:t>Fruto de esta labor con trato humano y orientación, se logró canalizar con éxito a dos adultos, quienes aceptaron la ayuda para iniciar un proceso de atención especializada y el acompañamiento necesario para transformar sus vidas.</w:t>
      </w:r>
    </w:p>
    <w:p w14:paraId="2643296D" w14:textId="77777777" w:rsidR="007B3BFD" w:rsidRPr="007B3BFD" w:rsidRDefault="007B3BFD" w:rsidP="007B3BFD">
      <w:pPr>
        <w:jc w:val="both"/>
        <w:rPr>
          <w:rFonts w:ascii="Arial" w:hAnsi="Arial" w:cs="Arial"/>
          <w:lang w:val="es-MX"/>
        </w:rPr>
      </w:pPr>
    </w:p>
    <w:p w14:paraId="79991016" w14:textId="7453A77E" w:rsidR="007B3BFD" w:rsidRPr="007B3BFD" w:rsidRDefault="007B3BFD" w:rsidP="007B3BFD">
      <w:pPr>
        <w:jc w:val="both"/>
        <w:rPr>
          <w:rFonts w:ascii="Arial" w:hAnsi="Arial" w:cs="Arial"/>
          <w:lang w:val="es-MX"/>
        </w:rPr>
      </w:pPr>
      <w:r w:rsidRPr="007B3BFD">
        <w:rPr>
          <w:rFonts w:ascii="Arial" w:hAnsi="Arial" w:cs="Arial"/>
          <w:lang w:val="es-MX"/>
        </w:rPr>
        <w:t xml:space="preserve">En esta atención integral, se sumó la participación del Instituto </w:t>
      </w:r>
      <w:r w:rsidR="008C3003">
        <w:rPr>
          <w:rFonts w:ascii="Arial" w:hAnsi="Arial" w:cs="Arial"/>
          <w:lang w:val="es-MX"/>
        </w:rPr>
        <w:t>para la</w:t>
      </w:r>
      <w:r w:rsidRPr="007B3BFD">
        <w:rPr>
          <w:rFonts w:ascii="Arial" w:hAnsi="Arial" w:cs="Arial"/>
          <w:lang w:val="es-MX"/>
        </w:rPr>
        <w:t xml:space="preserve"> </w:t>
      </w:r>
      <w:r w:rsidR="008C3003">
        <w:rPr>
          <w:rFonts w:ascii="Arial" w:hAnsi="Arial" w:cs="Arial"/>
          <w:lang w:val="es-MX"/>
        </w:rPr>
        <w:t xml:space="preserve">Protección y </w:t>
      </w:r>
      <w:r w:rsidRPr="007B3BFD">
        <w:rPr>
          <w:rFonts w:ascii="Arial" w:hAnsi="Arial" w:cs="Arial"/>
          <w:lang w:val="es-MX"/>
        </w:rPr>
        <w:t>Bienestar Animal, encargándose del resguardo y valoración de los ejemplares caninos que convivían con estas personas en el sitio, garantizando así un abordaje completo, ético y de protección integral tanto para los ciudadanos como para los animales.</w:t>
      </w:r>
    </w:p>
    <w:p w14:paraId="000B25DD" w14:textId="77777777" w:rsidR="007B3BFD" w:rsidRPr="007B3BFD" w:rsidRDefault="007B3BFD" w:rsidP="007B3BFD">
      <w:pPr>
        <w:jc w:val="both"/>
        <w:rPr>
          <w:rFonts w:ascii="Arial" w:hAnsi="Arial" w:cs="Arial"/>
          <w:lang w:val="es-MX"/>
        </w:rPr>
      </w:pPr>
    </w:p>
    <w:p w14:paraId="46B84B27" w14:textId="77777777" w:rsidR="007B3BFD" w:rsidRPr="007B3BFD" w:rsidRDefault="007B3BFD" w:rsidP="007B3BFD">
      <w:pPr>
        <w:jc w:val="both"/>
        <w:rPr>
          <w:rFonts w:ascii="Arial" w:hAnsi="Arial" w:cs="Arial"/>
          <w:lang w:val="es-MX"/>
        </w:rPr>
      </w:pPr>
      <w:r w:rsidRPr="007B3BFD">
        <w:rPr>
          <w:rFonts w:ascii="Arial" w:hAnsi="Arial" w:cs="Arial"/>
          <w:lang w:val="es-MX"/>
        </w:rPr>
        <w:t>A la par de la asistencia social y animal, elementos de la dirección de Servicios Públicos y del Heroico Cuerpo de Bomberos intervinieron el predio contiguo al domo y campo deportivo del área, con labores de limpieza y saneamiento que permitieron recuperar un entorno clave para el esparcimiento, incrementando la seguridad de los vecinos y jóvenes que diariamente utilizan este espacio comunitario.</w:t>
      </w:r>
    </w:p>
    <w:p w14:paraId="2727F608" w14:textId="77777777" w:rsidR="007B3BFD" w:rsidRPr="007B3BFD" w:rsidRDefault="007B3BFD" w:rsidP="007B3BFD">
      <w:pPr>
        <w:jc w:val="both"/>
        <w:rPr>
          <w:rFonts w:ascii="Arial" w:hAnsi="Arial" w:cs="Arial"/>
          <w:lang w:val="es-MX"/>
        </w:rPr>
      </w:pPr>
    </w:p>
    <w:p w14:paraId="4316505F" w14:textId="77777777" w:rsidR="007B3BFD" w:rsidRPr="007B3BFD" w:rsidRDefault="007B3BFD" w:rsidP="007B3BFD">
      <w:pPr>
        <w:jc w:val="both"/>
        <w:rPr>
          <w:rFonts w:ascii="Arial" w:hAnsi="Arial" w:cs="Arial"/>
          <w:lang w:val="es-MX"/>
        </w:rPr>
      </w:pPr>
      <w:r w:rsidRPr="007B3BFD">
        <w:rPr>
          <w:rFonts w:ascii="Arial" w:hAnsi="Arial" w:cs="Arial"/>
          <w:lang w:val="es-MX"/>
        </w:rPr>
        <w:t>"Detrás de cada persona hay una historia y una oportunidad para volver a empezar. En Cancún creemos en las segundas oportunidades y en tender la mano con empatía.  Concluimos el operativo con excelentes resultados. Gracias al trabajo coordinado logramos recuperar este espacio, pero lo más importante: no nos olvidamos de quienes necesitan ayuda. Seguiremos acompañando a las personas para brindarles una verdadera oportunidad", expresó el secretario general, Pablo Gutiérrez Fernández.</w:t>
      </w:r>
    </w:p>
    <w:p w14:paraId="4A162095" w14:textId="77777777" w:rsidR="007B3BFD" w:rsidRPr="007B3BFD" w:rsidRDefault="007B3BFD" w:rsidP="007B3BFD">
      <w:pPr>
        <w:jc w:val="both"/>
        <w:rPr>
          <w:rFonts w:ascii="Arial" w:hAnsi="Arial" w:cs="Arial"/>
          <w:lang w:val="es-MX"/>
        </w:rPr>
      </w:pPr>
    </w:p>
    <w:p w14:paraId="4DECC653" w14:textId="77777777" w:rsidR="007B3BFD" w:rsidRPr="007B3BFD" w:rsidRDefault="007B3BFD" w:rsidP="007B3BFD">
      <w:pPr>
        <w:jc w:val="both"/>
        <w:rPr>
          <w:rFonts w:ascii="Arial" w:hAnsi="Arial" w:cs="Arial"/>
          <w:lang w:val="es-MX"/>
        </w:rPr>
      </w:pPr>
      <w:r w:rsidRPr="007B3BFD">
        <w:rPr>
          <w:rFonts w:ascii="Arial" w:hAnsi="Arial" w:cs="Arial"/>
          <w:lang w:val="es-MX"/>
        </w:rPr>
        <w:t>Con la suma de esfuerzos del IMCA, Servicios Públicos, Bomberos, la Secretaría de Seguridad Ciudadana y Tránsito, y el Instituto para la Protección y Bienestar Animal, el gobierno municipal demuestra que la recuperación del espacio urbano y el apoyo integral a la población vulnerable y sus acompañantes avanzan de la mano.</w:t>
      </w:r>
    </w:p>
    <w:p w14:paraId="0F8141F6" w14:textId="77777777" w:rsidR="007B3BFD" w:rsidRPr="007B3BFD" w:rsidRDefault="007B3BFD" w:rsidP="007B3BFD">
      <w:pPr>
        <w:jc w:val="both"/>
        <w:rPr>
          <w:rFonts w:ascii="Arial" w:hAnsi="Arial" w:cs="Arial"/>
          <w:lang w:val="es-MX"/>
        </w:rPr>
      </w:pPr>
    </w:p>
    <w:p w14:paraId="222F224B" w14:textId="6CCC2BBE" w:rsidR="005265BD" w:rsidRDefault="007B3BFD" w:rsidP="007B3BFD">
      <w:pPr>
        <w:jc w:val="both"/>
        <w:rPr>
          <w:rFonts w:ascii="Arial" w:hAnsi="Arial" w:cs="Arial"/>
          <w:lang w:val="es-MX"/>
        </w:rPr>
      </w:pPr>
      <w:r w:rsidRPr="007B3BFD">
        <w:rPr>
          <w:rFonts w:ascii="Arial" w:hAnsi="Arial" w:cs="Arial"/>
          <w:lang w:val="es-MX"/>
        </w:rPr>
        <w:t>"En Cancún, cuidar nuestro entorno y tender la mano siempre van juntos. Seguimos trabajando día a día por un municipio más seguro, limpio y, sobre todo, mucho más humano", concluyó Gutiérrez Fernández.</w:t>
      </w:r>
    </w:p>
    <w:p w14:paraId="315ED9AA" w14:textId="77777777" w:rsidR="00033C56" w:rsidRDefault="00033C56" w:rsidP="00D76981">
      <w:pPr>
        <w:jc w:val="both"/>
        <w:rPr>
          <w:rFonts w:ascii="Arial" w:hAnsi="Arial" w:cs="Arial"/>
          <w:lang w:val="es-MX"/>
        </w:rPr>
      </w:pPr>
    </w:p>
    <w:p w14:paraId="1C9D125C" w14:textId="67FFBB1C" w:rsidR="00585DD9" w:rsidRPr="00851678" w:rsidRDefault="00CC1392" w:rsidP="00851678">
      <w:pPr>
        <w:jc w:val="center"/>
        <w:rPr>
          <w:rFonts w:ascii="Arial" w:hAnsi="Arial" w:cs="Arial"/>
        </w:rPr>
      </w:pPr>
      <w:r w:rsidRPr="00CC1392">
        <w:rPr>
          <w:rFonts w:ascii="Arial" w:hAnsi="Arial" w:cs="Arial"/>
        </w:rPr>
        <w:t>******</w:t>
      </w:r>
      <w:r>
        <w:rPr>
          <w:rFonts w:ascii="Arial" w:hAnsi="Arial" w:cs="Arial"/>
        </w:rPr>
        <w:t>******</w:t>
      </w:r>
    </w:p>
    <w:sectPr w:rsidR="00585DD9" w:rsidRPr="0085167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B4E0B" w14:textId="77777777" w:rsidR="004D1579" w:rsidRDefault="004D1579">
      <w:r>
        <w:separator/>
      </w:r>
    </w:p>
  </w:endnote>
  <w:endnote w:type="continuationSeparator" w:id="0">
    <w:p w14:paraId="0D6485B6" w14:textId="77777777" w:rsidR="004D1579" w:rsidRDefault="004D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EB0836">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DBB2" w14:textId="77777777" w:rsidR="004D1579" w:rsidRDefault="004D1579">
      <w:r>
        <w:separator/>
      </w:r>
    </w:p>
  </w:footnote>
  <w:footnote w:type="continuationSeparator" w:id="0">
    <w:p w14:paraId="2176114C" w14:textId="77777777" w:rsidR="004D1579" w:rsidRDefault="004D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EB0836">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3CD3F7E"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8709F1">
                            <w:rPr>
                              <w:rFonts w:cstheme="minorHAnsi"/>
                              <w:b/>
                              <w:bCs/>
                              <w:lang w:val="es-ES"/>
                            </w:rPr>
                            <w:t>3</w:t>
                          </w:r>
                          <w:r w:rsidR="007B3BF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3CD3F7E"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25</w:t>
                    </w:r>
                    <w:r w:rsidR="008709F1">
                      <w:rPr>
                        <w:rFonts w:cstheme="minorHAnsi"/>
                        <w:b/>
                        <w:bCs/>
                        <w:lang w:val="es-ES"/>
                      </w:rPr>
                      <w:t>3</w:t>
                    </w:r>
                    <w:r w:rsidR="007B3BFD">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784"/>
    <w:multiLevelType w:val="hybridMultilevel"/>
    <w:tmpl w:val="1E226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9"/>
    <w:multiLevelType w:val="hybridMultilevel"/>
    <w:tmpl w:val="EC8075A4"/>
    <w:lvl w:ilvl="0" w:tplc="576C27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CD4F94"/>
    <w:multiLevelType w:val="hybridMultilevel"/>
    <w:tmpl w:val="9260134A"/>
    <w:lvl w:ilvl="0" w:tplc="6AF0E8E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B13DBA"/>
    <w:multiLevelType w:val="hybridMultilevel"/>
    <w:tmpl w:val="0608ACB2"/>
    <w:lvl w:ilvl="0" w:tplc="5AA6EC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342F3B"/>
    <w:multiLevelType w:val="hybridMultilevel"/>
    <w:tmpl w:val="4E268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05569"/>
    <w:multiLevelType w:val="hybridMultilevel"/>
    <w:tmpl w:val="50D21EB6"/>
    <w:lvl w:ilvl="0" w:tplc="47F03504">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9447F"/>
    <w:multiLevelType w:val="hybridMultilevel"/>
    <w:tmpl w:val="225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73D59"/>
    <w:multiLevelType w:val="hybridMultilevel"/>
    <w:tmpl w:val="3F0655D0"/>
    <w:lvl w:ilvl="0" w:tplc="6A7CA3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11"/>
  </w:num>
  <w:num w:numId="3" w16cid:durableId="426846229">
    <w:abstractNumId w:val="16"/>
  </w:num>
  <w:num w:numId="4" w16cid:durableId="82141875">
    <w:abstractNumId w:val="10"/>
  </w:num>
  <w:num w:numId="5" w16cid:durableId="1630281003">
    <w:abstractNumId w:val="9"/>
  </w:num>
  <w:num w:numId="6" w16cid:durableId="150485768">
    <w:abstractNumId w:val="14"/>
  </w:num>
  <w:num w:numId="7" w16cid:durableId="345254133">
    <w:abstractNumId w:val="17"/>
  </w:num>
  <w:num w:numId="8" w16cid:durableId="1599173036">
    <w:abstractNumId w:val="7"/>
  </w:num>
  <w:num w:numId="9" w16cid:durableId="1068576282">
    <w:abstractNumId w:val="13"/>
  </w:num>
  <w:num w:numId="10" w16cid:durableId="720397381">
    <w:abstractNumId w:val="2"/>
  </w:num>
  <w:num w:numId="11" w16cid:durableId="1615943146">
    <w:abstractNumId w:val="12"/>
  </w:num>
  <w:num w:numId="12" w16cid:durableId="895316702">
    <w:abstractNumId w:val="0"/>
  </w:num>
  <w:num w:numId="13" w16cid:durableId="1103572061">
    <w:abstractNumId w:val="3"/>
  </w:num>
  <w:num w:numId="14" w16cid:durableId="921837961">
    <w:abstractNumId w:val="15"/>
  </w:num>
  <w:num w:numId="15" w16cid:durableId="445389729">
    <w:abstractNumId w:val="5"/>
  </w:num>
  <w:num w:numId="16" w16cid:durableId="1834296900">
    <w:abstractNumId w:val="4"/>
  </w:num>
  <w:num w:numId="17" w16cid:durableId="1391031951">
    <w:abstractNumId w:val="6"/>
  </w:num>
  <w:num w:numId="18" w16cid:durableId="8523750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33C56"/>
    <w:rsid w:val="000438AE"/>
    <w:rsid w:val="0005079F"/>
    <w:rsid w:val="00052134"/>
    <w:rsid w:val="00056C58"/>
    <w:rsid w:val="00090732"/>
    <w:rsid w:val="0009278B"/>
    <w:rsid w:val="00094975"/>
    <w:rsid w:val="000959F4"/>
    <w:rsid w:val="000B0F40"/>
    <w:rsid w:val="000B62FF"/>
    <w:rsid w:val="000B7199"/>
    <w:rsid w:val="000B7FD8"/>
    <w:rsid w:val="000C25FB"/>
    <w:rsid w:val="000C5F8E"/>
    <w:rsid w:val="000C7121"/>
    <w:rsid w:val="000D10BB"/>
    <w:rsid w:val="000D2EE5"/>
    <w:rsid w:val="000D37AC"/>
    <w:rsid w:val="001029DE"/>
    <w:rsid w:val="0010321B"/>
    <w:rsid w:val="00103315"/>
    <w:rsid w:val="00104086"/>
    <w:rsid w:val="00107FE4"/>
    <w:rsid w:val="00111F21"/>
    <w:rsid w:val="0012269A"/>
    <w:rsid w:val="00122E9E"/>
    <w:rsid w:val="001251F8"/>
    <w:rsid w:val="00131B88"/>
    <w:rsid w:val="00131F2A"/>
    <w:rsid w:val="0013537D"/>
    <w:rsid w:val="0014199E"/>
    <w:rsid w:val="00142257"/>
    <w:rsid w:val="0014645A"/>
    <w:rsid w:val="00146A54"/>
    <w:rsid w:val="001526F9"/>
    <w:rsid w:val="00176828"/>
    <w:rsid w:val="001771CE"/>
    <w:rsid w:val="00181149"/>
    <w:rsid w:val="00183B28"/>
    <w:rsid w:val="0018681A"/>
    <w:rsid w:val="001C2C3D"/>
    <w:rsid w:val="001C3979"/>
    <w:rsid w:val="001C63F7"/>
    <w:rsid w:val="001D1340"/>
    <w:rsid w:val="001D2F3F"/>
    <w:rsid w:val="001D54D9"/>
    <w:rsid w:val="001D5AD2"/>
    <w:rsid w:val="001E4054"/>
    <w:rsid w:val="001E66EB"/>
    <w:rsid w:val="001F30CC"/>
    <w:rsid w:val="001F4C6C"/>
    <w:rsid w:val="0020096A"/>
    <w:rsid w:val="002041D3"/>
    <w:rsid w:val="002048F8"/>
    <w:rsid w:val="00207315"/>
    <w:rsid w:val="00211C24"/>
    <w:rsid w:val="0021539E"/>
    <w:rsid w:val="002169CE"/>
    <w:rsid w:val="00217B49"/>
    <w:rsid w:val="00217D8C"/>
    <w:rsid w:val="00235A1B"/>
    <w:rsid w:val="0024391E"/>
    <w:rsid w:val="00246CB1"/>
    <w:rsid w:val="00253494"/>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46435"/>
    <w:rsid w:val="00356499"/>
    <w:rsid w:val="003602BF"/>
    <w:rsid w:val="00363AF6"/>
    <w:rsid w:val="00366C1A"/>
    <w:rsid w:val="00371F31"/>
    <w:rsid w:val="003A421A"/>
    <w:rsid w:val="003A44F8"/>
    <w:rsid w:val="003A4B76"/>
    <w:rsid w:val="003A5C32"/>
    <w:rsid w:val="003A5D3C"/>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74819"/>
    <w:rsid w:val="004802F8"/>
    <w:rsid w:val="00485C06"/>
    <w:rsid w:val="00496F14"/>
    <w:rsid w:val="004A519D"/>
    <w:rsid w:val="004D1579"/>
    <w:rsid w:val="004D6C77"/>
    <w:rsid w:val="004E73E5"/>
    <w:rsid w:val="00500033"/>
    <w:rsid w:val="00500F50"/>
    <w:rsid w:val="00507347"/>
    <w:rsid w:val="00512C37"/>
    <w:rsid w:val="00514D60"/>
    <w:rsid w:val="00521F84"/>
    <w:rsid w:val="005265BD"/>
    <w:rsid w:val="00534A6E"/>
    <w:rsid w:val="00555A73"/>
    <w:rsid w:val="0055652D"/>
    <w:rsid w:val="005577C6"/>
    <w:rsid w:val="00562395"/>
    <w:rsid w:val="00571915"/>
    <w:rsid w:val="00573D10"/>
    <w:rsid w:val="0057555A"/>
    <w:rsid w:val="00581BC9"/>
    <w:rsid w:val="00582E04"/>
    <w:rsid w:val="00585DD9"/>
    <w:rsid w:val="00586BD5"/>
    <w:rsid w:val="00590D75"/>
    <w:rsid w:val="00594818"/>
    <w:rsid w:val="00597F67"/>
    <w:rsid w:val="005A7793"/>
    <w:rsid w:val="005B0196"/>
    <w:rsid w:val="005B1C15"/>
    <w:rsid w:val="005B47AE"/>
    <w:rsid w:val="005B49A0"/>
    <w:rsid w:val="005B58D7"/>
    <w:rsid w:val="005C454D"/>
    <w:rsid w:val="005D0C13"/>
    <w:rsid w:val="005D21B1"/>
    <w:rsid w:val="005D22F6"/>
    <w:rsid w:val="005F0CDA"/>
    <w:rsid w:val="005F1076"/>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E5056"/>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3BFD"/>
    <w:rsid w:val="007B4CE8"/>
    <w:rsid w:val="007C074A"/>
    <w:rsid w:val="007D1C13"/>
    <w:rsid w:val="007D7657"/>
    <w:rsid w:val="007E0B4C"/>
    <w:rsid w:val="007F3DEC"/>
    <w:rsid w:val="007F7F0C"/>
    <w:rsid w:val="00821EC3"/>
    <w:rsid w:val="00822E90"/>
    <w:rsid w:val="00825E92"/>
    <w:rsid w:val="0082636E"/>
    <w:rsid w:val="00835093"/>
    <w:rsid w:val="00835CA4"/>
    <w:rsid w:val="00851678"/>
    <w:rsid w:val="00851F49"/>
    <w:rsid w:val="0086126D"/>
    <w:rsid w:val="00865C42"/>
    <w:rsid w:val="0087078F"/>
    <w:rsid w:val="008709F1"/>
    <w:rsid w:val="00871C1D"/>
    <w:rsid w:val="008725D3"/>
    <w:rsid w:val="00873C0C"/>
    <w:rsid w:val="00873EC2"/>
    <w:rsid w:val="0089057B"/>
    <w:rsid w:val="00891BA4"/>
    <w:rsid w:val="00893676"/>
    <w:rsid w:val="008936BC"/>
    <w:rsid w:val="008938D8"/>
    <w:rsid w:val="008A3EC0"/>
    <w:rsid w:val="008A4CFE"/>
    <w:rsid w:val="008B5219"/>
    <w:rsid w:val="008B7F6E"/>
    <w:rsid w:val="008C2F4E"/>
    <w:rsid w:val="008C3003"/>
    <w:rsid w:val="008F44DA"/>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8E9"/>
    <w:rsid w:val="0095530E"/>
    <w:rsid w:val="00955E28"/>
    <w:rsid w:val="00961F33"/>
    <w:rsid w:val="009705EE"/>
    <w:rsid w:val="00972747"/>
    <w:rsid w:val="009767C1"/>
    <w:rsid w:val="00983579"/>
    <w:rsid w:val="009952F7"/>
    <w:rsid w:val="009A085F"/>
    <w:rsid w:val="009A2473"/>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A50E0"/>
    <w:rsid w:val="00BB0A1C"/>
    <w:rsid w:val="00BB1D8E"/>
    <w:rsid w:val="00BC1AE2"/>
    <w:rsid w:val="00BC561B"/>
    <w:rsid w:val="00BD5728"/>
    <w:rsid w:val="00BD5B38"/>
    <w:rsid w:val="00BE2F07"/>
    <w:rsid w:val="00BF414F"/>
    <w:rsid w:val="00BF4691"/>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13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7689F"/>
    <w:rsid w:val="00D76981"/>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27A32"/>
    <w:rsid w:val="00E37636"/>
    <w:rsid w:val="00E37F6F"/>
    <w:rsid w:val="00E50A2D"/>
    <w:rsid w:val="00E51992"/>
    <w:rsid w:val="00E57235"/>
    <w:rsid w:val="00E57A72"/>
    <w:rsid w:val="00E601A1"/>
    <w:rsid w:val="00E6094B"/>
    <w:rsid w:val="00E642A5"/>
    <w:rsid w:val="00E65D75"/>
    <w:rsid w:val="00E80D37"/>
    <w:rsid w:val="00E877E9"/>
    <w:rsid w:val="00E90C7C"/>
    <w:rsid w:val="00E923F5"/>
    <w:rsid w:val="00E9540E"/>
    <w:rsid w:val="00EA339E"/>
    <w:rsid w:val="00EB0836"/>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3BCC"/>
    <w:rsid w:val="00FB44A0"/>
    <w:rsid w:val="00FB6AF0"/>
    <w:rsid w:val="00FC1EA8"/>
    <w:rsid w:val="00FC39B2"/>
    <w:rsid w:val="00FC6BCB"/>
    <w:rsid w:val="00FD4B0F"/>
    <w:rsid w:val="00FE0138"/>
    <w:rsid w:val="00FE097D"/>
    <w:rsid w:val="00FE7BCF"/>
    <w:rsid w:val="00FF0445"/>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2</Pages>
  <Words>459</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25</cp:revision>
  <dcterms:created xsi:type="dcterms:W3CDTF">2026-06-17T02:28:00Z</dcterms:created>
  <dcterms:modified xsi:type="dcterms:W3CDTF">2026-07-24T17:10:00Z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